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D878F" w14:textId="1556B9D7" w:rsidR="00525DC4" w:rsidRDefault="00000000">
      <w:pPr>
        <w:spacing w:after="158"/>
        <w:ind w:left="50"/>
        <w:jc w:val="center"/>
      </w:pPr>
      <w:r>
        <w:rPr>
          <w:b/>
          <w:u w:val="single" w:color="002060"/>
        </w:rPr>
        <w:t>Lower Park Primary School 202</w:t>
      </w:r>
      <w:r w:rsidR="00BD2644">
        <w:rPr>
          <w:b/>
          <w:u w:val="single" w:color="002060"/>
        </w:rPr>
        <w:t>4</w:t>
      </w:r>
      <w:r>
        <w:rPr>
          <w:b/>
          <w:u w:val="single" w:color="002060"/>
        </w:rPr>
        <w:t xml:space="preserve"> Summary Data</w:t>
      </w:r>
      <w:r>
        <w:rPr>
          <w:b/>
        </w:rPr>
        <w:t xml:space="preserve"> </w:t>
      </w:r>
      <w:r>
        <w:t xml:space="preserve"> </w:t>
      </w:r>
    </w:p>
    <w:p w14:paraId="66463FC1" w14:textId="77777777" w:rsidR="00525DC4" w:rsidRDefault="00000000">
      <w:pPr>
        <w:pStyle w:val="Heading1"/>
        <w:ind w:left="-5"/>
      </w:pPr>
      <w:r>
        <w:t>KEY STAGE TWO</w:t>
      </w:r>
      <w:r>
        <w:rPr>
          <w:u w:val="none" w:color="000000"/>
        </w:rPr>
        <w:t xml:space="preserve">  </w:t>
      </w:r>
    </w:p>
    <w:p w14:paraId="3008C1E8" w14:textId="77777777" w:rsidR="00525DC4" w:rsidRDefault="00000000">
      <w:pPr>
        <w:pStyle w:val="Heading2"/>
        <w:ind w:left="-5"/>
      </w:pPr>
      <w:r>
        <w:t xml:space="preserve">Percentage of children meeting the expected standard at the end of key stage two (Y6)  </w:t>
      </w:r>
    </w:p>
    <w:tbl>
      <w:tblPr>
        <w:tblStyle w:val="TableGrid"/>
        <w:tblW w:w="9064" w:type="dxa"/>
        <w:tblInd w:w="28" w:type="dxa"/>
        <w:tblCellMar>
          <w:top w:w="94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2"/>
        <w:gridCol w:w="2621"/>
        <w:gridCol w:w="2481"/>
      </w:tblGrid>
      <w:tr w:rsidR="00525DC4" w14:paraId="6B188FC6" w14:textId="77777777">
        <w:trPr>
          <w:trHeight w:val="334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B039F3F" w14:textId="77777777" w:rsidR="00525DC4" w:rsidRDefault="00000000">
            <w:pPr>
              <w:spacing w:after="0"/>
              <w:ind w:left="155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501160B" w14:textId="73C94862" w:rsidR="00525DC4" w:rsidRDefault="00000000">
            <w:pPr>
              <w:spacing w:after="0"/>
              <w:ind w:left="18"/>
              <w:jc w:val="center"/>
            </w:pPr>
            <w:r>
              <w:rPr>
                <w:b/>
              </w:rPr>
              <w:t>National 202</w:t>
            </w:r>
            <w:r w:rsidR="00BD2644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5B77BE4" w14:textId="4C2F0288" w:rsidR="00525DC4" w:rsidRDefault="00000000">
            <w:pPr>
              <w:spacing w:after="0"/>
              <w:ind w:left="11"/>
              <w:jc w:val="center"/>
            </w:pPr>
            <w:r>
              <w:rPr>
                <w:b/>
              </w:rPr>
              <w:t>Lower Park 202</w:t>
            </w:r>
            <w:r w:rsidR="00BD2644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525DC4" w14:paraId="59FC3A72" w14:textId="77777777">
        <w:trPr>
          <w:trHeight w:val="33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85096BE" w14:textId="77777777" w:rsidR="00525DC4" w:rsidRDefault="00000000">
            <w:pPr>
              <w:spacing w:after="0"/>
            </w:pPr>
            <w:r>
              <w:rPr>
                <w:b/>
              </w:rPr>
              <w:t xml:space="preserve">Reading, Writing and Maths * </w:t>
            </w: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BB95" w14:textId="309D59FE" w:rsidR="00525DC4" w:rsidRDefault="00BD2644">
            <w:pPr>
              <w:spacing w:after="0"/>
              <w:ind w:left="13"/>
              <w:jc w:val="center"/>
            </w:pPr>
            <w:r>
              <w:t>61</w:t>
            </w:r>
            <w:r w:rsidR="00000000">
              <w:t xml:space="preserve">% 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83024B0" w14:textId="2C8CCB15" w:rsidR="00525DC4" w:rsidRDefault="00000000">
            <w:pPr>
              <w:spacing w:after="0"/>
              <w:ind w:left="19"/>
              <w:jc w:val="center"/>
            </w:pPr>
            <w:r>
              <w:t>6</w:t>
            </w:r>
            <w:r w:rsidR="00BD2644">
              <w:t>8</w:t>
            </w:r>
            <w:r>
              <w:t xml:space="preserve">% </w:t>
            </w:r>
          </w:p>
        </w:tc>
      </w:tr>
      <w:tr w:rsidR="00525DC4" w14:paraId="30E1D1F7" w14:textId="77777777">
        <w:trPr>
          <w:trHeight w:val="33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C5AFE55" w14:textId="77777777" w:rsidR="00525DC4" w:rsidRDefault="00000000">
            <w:pPr>
              <w:spacing w:after="0"/>
            </w:pPr>
            <w:r>
              <w:rPr>
                <w:b/>
              </w:rPr>
              <w:t xml:space="preserve">Reading </w:t>
            </w: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D155" w14:textId="4741D2F7" w:rsidR="00525DC4" w:rsidRDefault="00BD2644">
            <w:pPr>
              <w:spacing w:after="0"/>
              <w:ind w:left="13"/>
              <w:jc w:val="center"/>
            </w:pPr>
            <w:r>
              <w:t>74</w:t>
            </w:r>
            <w:r w:rsidR="00000000">
              <w:t xml:space="preserve">% 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0FA642C" w14:textId="5A900C8C" w:rsidR="00525DC4" w:rsidRDefault="00BD2644">
            <w:pPr>
              <w:spacing w:after="0"/>
              <w:ind w:left="19"/>
              <w:jc w:val="center"/>
            </w:pPr>
            <w:r>
              <w:t>95</w:t>
            </w:r>
            <w:r w:rsidR="00000000">
              <w:t xml:space="preserve">% </w:t>
            </w:r>
          </w:p>
        </w:tc>
      </w:tr>
      <w:tr w:rsidR="00525DC4" w14:paraId="7CE6FEBC" w14:textId="77777777">
        <w:trPr>
          <w:trHeight w:val="33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240AC5F" w14:textId="77777777" w:rsidR="00525DC4" w:rsidRDefault="00000000">
            <w:pPr>
              <w:spacing w:after="0"/>
            </w:pPr>
            <w:r>
              <w:rPr>
                <w:b/>
              </w:rPr>
              <w:t xml:space="preserve">Writing </w:t>
            </w: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A8D4" w14:textId="75381558" w:rsidR="00525DC4" w:rsidRDefault="00000000">
            <w:pPr>
              <w:spacing w:after="0"/>
              <w:ind w:left="13"/>
              <w:jc w:val="center"/>
            </w:pPr>
            <w:r>
              <w:t>7</w:t>
            </w:r>
            <w:r w:rsidR="00BD2644">
              <w:t>2</w:t>
            </w:r>
            <w:r>
              <w:t xml:space="preserve">% 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456B192" w14:textId="21D78A61" w:rsidR="00525DC4" w:rsidRDefault="00BD2644">
            <w:pPr>
              <w:spacing w:after="0"/>
              <w:ind w:left="19"/>
              <w:jc w:val="center"/>
            </w:pPr>
            <w:r>
              <w:t>80</w:t>
            </w:r>
            <w:r w:rsidR="00000000">
              <w:t xml:space="preserve">% </w:t>
            </w:r>
          </w:p>
        </w:tc>
      </w:tr>
      <w:tr w:rsidR="00525DC4" w14:paraId="6916A15F" w14:textId="77777777">
        <w:trPr>
          <w:trHeight w:val="334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4C76430" w14:textId="77777777" w:rsidR="00525DC4" w:rsidRDefault="00000000">
            <w:pPr>
              <w:spacing w:after="0"/>
            </w:pPr>
            <w:r>
              <w:rPr>
                <w:b/>
              </w:rPr>
              <w:t xml:space="preserve">Maths </w:t>
            </w: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62E0" w14:textId="77777777" w:rsidR="00525DC4" w:rsidRDefault="00000000">
            <w:pPr>
              <w:spacing w:after="0"/>
              <w:ind w:left="13"/>
              <w:jc w:val="center"/>
            </w:pPr>
            <w:r>
              <w:t xml:space="preserve">73% 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ECF242" w14:textId="3ED1921E" w:rsidR="00525DC4" w:rsidRDefault="00BD2644">
            <w:pPr>
              <w:spacing w:after="0"/>
              <w:ind w:left="14"/>
              <w:jc w:val="center"/>
            </w:pPr>
            <w:r>
              <w:t>80</w:t>
            </w:r>
            <w:r w:rsidR="00000000">
              <w:t xml:space="preserve">% </w:t>
            </w:r>
          </w:p>
        </w:tc>
      </w:tr>
      <w:tr w:rsidR="00525DC4" w14:paraId="49F00D98" w14:textId="77777777">
        <w:trPr>
          <w:trHeight w:val="33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43999B9" w14:textId="77777777" w:rsidR="00525DC4" w:rsidRDefault="00000000">
            <w:pPr>
              <w:spacing w:after="0"/>
            </w:pPr>
            <w:r>
              <w:rPr>
                <w:b/>
              </w:rPr>
              <w:t xml:space="preserve">Grammar, Punctuation &amp; Spelling (GPS) </w:t>
            </w: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0A60" w14:textId="77777777" w:rsidR="00525DC4" w:rsidRDefault="00000000">
            <w:pPr>
              <w:spacing w:after="0"/>
              <w:ind w:left="13"/>
              <w:jc w:val="center"/>
            </w:pPr>
            <w:r>
              <w:t xml:space="preserve">72% 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859D93F" w14:textId="7988E49C" w:rsidR="00525DC4" w:rsidRDefault="00000000">
            <w:pPr>
              <w:spacing w:after="0"/>
              <w:ind w:left="19"/>
              <w:jc w:val="center"/>
            </w:pPr>
            <w:r>
              <w:t>8</w:t>
            </w:r>
            <w:r w:rsidR="00BD2644">
              <w:t>3</w:t>
            </w:r>
            <w:r>
              <w:t xml:space="preserve">% </w:t>
            </w:r>
          </w:p>
        </w:tc>
      </w:tr>
    </w:tbl>
    <w:p w14:paraId="1946538B" w14:textId="77777777" w:rsidR="00525DC4" w:rsidRDefault="00000000">
      <w:pPr>
        <w:spacing w:after="163"/>
        <w:ind w:left="14"/>
      </w:pPr>
      <w:r>
        <w:t xml:space="preserve"> </w:t>
      </w:r>
    </w:p>
    <w:p w14:paraId="20D1592A" w14:textId="0AF5956B" w:rsidR="00525DC4" w:rsidRDefault="00000000" w:rsidP="001A0A13">
      <w:pPr>
        <w:spacing w:after="153"/>
        <w:ind w:left="-5" w:hanging="10"/>
      </w:pPr>
      <w:r>
        <w:t xml:space="preserve">*Pupils had to meet the expected standard in reading, writing and maths combined to be included in this figure.  </w:t>
      </w:r>
    </w:p>
    <w:p w14:paraId="1A567441" w14:textId="77777777" w:rsidR="00525DC4" w:rsidRDefault="00000000">
      <w:pPr>
        <w:spacing w:after="0"/>
        <w:ind w:left="-5" w:hanging="10"/>
      </w:pPr>
      <w:r>
        <w:rPr>
          <w:b/>
        </w:rPr>
        <w:t xml:space="preserve">Percentage of children achieving the high score (scaled score of 110+): </w:t>
      </w:r>
      <w:r>
        <w:t xml:space="preserve"> </w:t>
      </w:r>
    </w:p>
    <w:tbl>
      <w:tblPr>
        <w:tblStyle w:val="TableGrid"/>
        <w:tblW w:w="9064" w:type="dxa"/>
        <w:tblInd w:w="28" w:type="dxa"/>
        <w:tblCellMar>
          <w:top w:w="94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1"/>
        <w:gridCol w:w="2552"/>
        <w:gridCol w:w="2551"/>
      </w:tblGrid>
      <w:tr w:rsidR="00525DC4" w14:paraId="0EAC8455" w14:textId="77777777">
        <w:trPr>
          <w:trHeight w:val="33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1B6ACD8" w14:textId="77777777" w:rsidR="00525DC4" w:rsidRDefault="00000000">
            <w:pPr>
              <w:spacing w:after="0"/>
            </w:pPr>
            <w: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8119C08" w14:textId="5BE993E9" w:rsidR="00525DC4" w:rsidRDefault="00000000">
            <w:pPr>
              <w:spacing w:after="0"/>
              <w:ind w:left="11"/>
              <w:jc w:val="center"/>
            </w:pPr>
            <w:r>
              <w:rPr>
                <w:b/>
              </w:rPr>
              <w:t>National 202</w:t>
            </w:r>
            <w:r w:rsidR="00BD2644">
              <w:rPr>
                <w:b/>
              </w:rPr>
              <w:t>4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69BB647" w14:textId="332A7C14" w:rsidR="00525DC4" w:rsidRDefault="00000000">
            <w:pPr>
              <w:spacing w:after="0"/>
              <w:ind w:left="13"/>
              <w:jc w:val="center"/>
            </w:pPr>
            <w:r>
              <w:rPr>
                <w:b/>
              </w:rPr>
              <w:t>Lower Park 202</w:t>
            </w:r>
            <w:r w:rsidR="00BD2644">
              <w:rPr>
                <w:b/>
              </w:rPr>
              <w:t>4</w:t>
            </w:r>
            <w:r>
              <w:t xml:space="preserve"> </w:t>
            </w:r>
          </w:p>
        </w:tc>
      </w:tr>
      <w:tr w:rsidR="00525DC4" w14:paraId="75B7E832" w14:textId="77777777">
        <w:trPr>
          <w:trHeight w:val="334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B5D6FBF" w14:textId="77777777" w:rsidR="00525DC4" w:rsidRDefault="00000000">
            <w:pPr>
              <w:spacing w:after="0"/>
            </w:pPr>
            <w:r>
              <w:rPr>
                <w:b/>
              </w:rPr>
              <w:t xml:space="preserve">Reading, Writing and Maths *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B513" w14:textId="77777777" w:rsidR="00525DC4" w:rsidRDefault="00000000">
            <w:pPr>
              <w:spacing w:after="0"/>
              <w:ind w:left="6"/>
              <w:jc w:val="center"/>
            </w:pPr>
            <w:r>
              <w:t xml:space="preserve">8%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5F366B4" w14:textId="447D94DE" w:rsidR="00525DC4" w:rsidRDefault="00BD2644">
            <w:pPr>
              <w:spacing w:after="0"/>
              <w:ind w:left="17"/>
              <w:jc w:val="center"/>
            </w:pPr>
            <w:r>
              <w:t>10</w:t>
            </w:r>
            <w:r w:rsidR="00000000">
              <w:t xml:space="preserve">% </w:t>
            </w:r>
          </w:p>
        </w:tc>
      </w:tr>
      <w:tr w:rsidR="00525DC4" w14:paraId="5AA69412" w14:textId="77777777">
        <w:trPr>
          <w:trHeight w:val="33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B53BA14" w14:textId="77777777" w:rsidR="00525DC4" w:rsidRDefault="00000000">
            <w:pPr>
              <w:spacing w:after="0"/>
            </w:pPr>
            <w:r>
              <w:rPr>
                <w:b/>
              </w:rPr>
              <w:t xml:space="preserve">Reading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6B1B" w14:textId="722C378F" w:rsidR="00525DC4" w:rsidRDefault="00000000">
            <w:pPr>
              <w:spacing w:after="0"/>
              <w:ind w:left="6"/>
              <w:jc w:val="center"/>
            </w:pPr>
            <w:r>
              <w:t>2</w:t>
            </w:r>
            <w:r w:rsidR="00BD2644">
              <w:t>8</w:t>
            </w:r>
            <w:r>
              <w:t xml:space="preserve">%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517BC7A" w14:textId="1B4CC4B0" w:rsidR="00525DC4" w:rsidRDefault="00BD2644">
            <w:pPr>
              <w:spacing w:after="0"/>
              <w:ind w:left="17"/>
              <w:jc w:val="center"/>
            </w:pPr>
            <w:r>
              <w:t>55</w:t>
            </w:r>
            <w:r w:rsidR="00000000">
              <w:t xml:space="preserve">% </w:t>
            </w:r>
          </w:p>
        </w:tc>
      </w:tr>
      <w:tr w:rsidR="00525DC4" w14:paraId="64106DE1" w14:textId="77777777">
        <w:trPr>
          <w:trHeight w:val="33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38B6B21" w14:textId="77777777" w:rsidR="00525DC4" w:rsidRDefault="00000000">
            <w:pPr>
              <w:spacing w:after="0"/>
            </w:pPr>
            <w:r>
              <w:rPr>
                <w:b/>
              </w:rPr>
              <w:t xml:space="preserve">Writing (Greater Depth Standard)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9CBD" w14:textId="77777777" w:rsidR="00525DC4" w:rsidRDefault="00000000">
            <w:pPr>
              <w:spacing w:after="0"/>
              <w:ind w:left="6"/>
              <w:jc w:val="center"/>
            </w:pPr>
            <w:r>
              <w:t xml:space="preserve">13%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E1EF100" w14:textId="218CCBF8" w:rsidR="00525DC4" w:rsidRDefault="00000000">
            <w:pPr>
              <w:spacing w:after="0"/>
              <w:ind w:left="17"/>
              <w:jc w:val="center"/>
            </w:pPr>
            <w:r>
              <w:t>1</w:t>
            </w:r>
            <w:r w:rsidR="00BD2644">
              <w:t>3</w:t>
            </w:r>
            <w:r>
              <w:t xml:space="preserve">% </w:t>
            </w:r>
          </w:p>
        </w:tc>
      </w:tr>
      <w:tr w:rsidR="00525DC4" w14:paraId="4887DA0F" w14:textId="77777777">
        <w:trPr>
          <w:trHeight w:val="33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5544B9E" w14:textId="77777777" w:rsidR="00525DC4" w:rsidRDefault="00000000">
            <w:pPr>
              <w:spacing w:after="0"/>
            </w:pPr>
            <w:r>
              <w:rPr>
                <w:b/>
              </w:rPr>
              <w:t xml:space="preserve">Maths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E867" w14:textId="77777777" w:rsidR="00525DC4" w:rsidRDefault="00000000">
            <w:pPr>
              <w:spacing w:after="0"/>
              <w:ind w:left="6"/>
              <w:jc w:val="center"/>
            </w:pPr>
            <w:r>
              <w:t xml:space="preserve">24%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811A8DC" w14:textId="560061DF" w:rsidR="00525DC4" w:rsidRDefault="00000000">
            <w:pPr>
              <w:spacing w:after="0"/>
              <w:ind w:left="17"/>
              <w:jc w:val="center"/>
            </w:pPr>
            <w:r>
              <w:t>4</w:t>
            </w:r>
            <w:r w:rsidR="00BD2644">
              <w:t>5</w:t>
            </w:r>
            <w:r>
              <w:t xml:space="preserve">% </w:t>
            </w:r>
          </w:p>
        </w:tc>
      </w:tr>
      <w:tr w:rsidR="00525DC4" w14:paraId="7C3DE95F" w14:textId="77777777">
        <w:trPr>
          <w:trHeight w:val="33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EC55EFF" w14:textId="77777777" w:rsidR="00525DC4" w:rsidRDefault="00000000">
            <w:pPr>
              <w:spacing w:after="0"/>
            </w:pPr>
            <w:r>
              <w:rPr>
                <w:b/>
              </w:rPr>
              <w:t xml:space="preserve">Grammar, Punctuation &amp; Spelling (GPS)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258B" w14:textId="63BC8030" w:rsidR="00525DC4" w:rsidRDefault="00000000">
            <w:pPr>
              <w:spacing w:after="0"/>
              <w:ind w:left="6"/>
              <w:jc w:val="center"/>
            </w:pPr>
            <w:r>
              <w:t>3</w:t>
            </w:r>
            <w:r w:rsidR="00BD2644">
              <w:t>2</w:t>
            </w:r>
            <w:r>
              <w:t xml:space="preserve">%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FDF1539" w14:textId="067054B3" w:rsidR="00525DC4" w:rsidRDefault="00000000">
            <w:pPr>
              <w:spacing w:after="0"/>
              <w:ind w:left="17"/>
              <w:jc w:val="center"/>
            </w:pPr>
            <w:r>
              <w:t>4</w:t>
            </w:r>
            <w:r w:rsidR="00BD2644">
              <w:t>3</w:t>
            </w:r>
            <w:r>
              <w:t xml:space="preserve">% </w:t>
            </w:r>
          </w:p>
        </w:tc>
      </w:tr>
    </w:tbl>
    <w:p w14:paraId="6E2ECE28" w14:textId="77777777" w:rsidR="00525DC4" w:rsidRDefault="00000000">
      <w:pPr>
        <w:spacing w:after="161"/>
        <w:ind w:left="14"/>
      </w:pPr>
      <w:r>
        <w:rPr>
          <w:b/>
        </w:rPr>
        <w:t xml:space="preserve"> </w:t>
      </w:r>
      <w:r>
        <w:t xml:space="preserve"> </w:t>
      </w:r>
    </w:p>
    <w:p w14:paraId="7D4C6433" w14:textId="6FDB04F6" w:rsidR="00F76610" w:rsidRDefault="00000000" w:rsidP="00F76610">
      <w:pPr>
        <w:spacing w:after="153"/>
        <w:ind w:left="-5" w:hanging="10"/>
      </w:pPr>
      <w:r>
        <w:t xml:space="preserve">*Pupils had to meet the expected standard in reading, writing and maths combined to be included in this figure.  </w:t>
      </w:r>
    </w:p>
    <w:p w14:paraId="2D21C3DC" w14:textId="405A3EB0" w:rsidR="00F76610" w:rsidRPr="001A0A13" w:rsidRDefault="00F76610" w:rsidP="00F76610">
      <w:pPr>
        <w:spacing w:after="153"/>
        <w:ind w:left="-5" w:hanging="10"/>
        <w:rPr>
          <w:b/>
          <w:bCs/>
        </w:rPr>
      </w:pPr>
      <w:r w:rsidRPr="001A0A13">
        <w:rPr>
          <w:b/>
          <w:bCs/>
        </w:rPr>
        <w:t>Average Scaled Score</w:t>
      </w:r>
    </w:p>
    <w:tbl>
      <w:tblPr>
        <w:tblStyle w:val="TableGrid"/>
        <w:tblW w:w="9064" w:type="dxa"/>
        <w:tblInd w:w="28" w:type="dxa"/>
        <w:tblCellMar>
          <w:top w:w="94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1"/>
        <w:gridCol w:w="2552"/>
        <w:gridCol w:w="2551"/>
      </w:tblGrid>
      <w:tr w:rsidR="00F76610" w14:paraId="1145A283" w14:textId="77777777" w:rsidTr="001A0A13">
        <w:trPr>
          <w:trHeight w:val="33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0FCCE47" w14:textId="77777777" w:rsidR="00F76610" w:rsidRDefault="00F76610" w:rsidP="00B93681">
            <w:pPr>
              <w:spacing w:after="0"/>
            </w:pPr>
            <w: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D825822" w14:textId="77777777" w:rsidR="00F76610" w:rsidRDefault="00F76610" w:rsidP="00B93681">
            <w:pPr>
              <w:spacing w:after="0"/>
              <w:ind w:left="11"/>
              <w:jc w:val="center"/>
            </w:pPr>
            <w:r>
              <w:rPr>
                <w:b/>
              </w:rPr>
              <w:t>National 2024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C7BB7C3" w14:textId="77777777" w:rsidR="00F76610" w:rsidRDefault="00F76610" w:rsidP="00B93681">
            <w:pPr>
              <w:spacing w:after="0"/>
              <w:ind w:left="13"/>
              <w:jc w:val="center"/>
            </w:pPr>
            <w:r>
              <w:rPr>
                <w:b/>
              </w:rPr>
              <w:t>Lower Park 2024</w:t>
            </w:r>
            <w:r>
              <w:t xml:space="preserve"> </w:t>
            </w:r>
          </w:p>
        </w:tc>
      </w:tr>
      <w:tr w:rsidR="00F76610" w14:paraId="42B33AA7" w14:textId="77777777" w:rsidTr="001A0A13">
        <w:trPr>
          <w:trHeight w:val="336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81C8F16" w14:textId="77777777" w:rsidR="00F76610" w:rsidRDefault="00F76610" w:rsidP="00B93681">
            <w:pPr>
              <w:spacing w:after="0"/>
            </w:pPr>
            <w:r>
              <w:rPr>
                <w:b/>
              </w:rPr>
              <w:t xml:space="preserve">Reading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E92D" w14:textId="624A9EB6" w:rsidR="00F76610" w:rsidRDefault="001A0A13" w:rsidP="00B93681">
            <w:pPr>
              <w:spacing w:after="0"/>
              <w:ind w:left="6"/>
              <w:jc w:val="center"/>
            </w:pPr>
            <w:r>
              <w:t>105</w:t>
            </w:r>
            <w:r w:rsidR="00F76610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363474D" w14:textId="7C1C8060" w:rsidR="00F76610" w:rsidRDefault="001A0A13" w:rsidP="00B93681">
            <w:pPr>
              <w:spacing w:after="0"/>
              <w:ind w:left="17"/>
              <w:jc w:val="center"/>
            </w:pPr>
            <w:r>
              <w:t>110</w:t>
            </w:r>
            <w:r w:rsidR="00F76610">
              <w:t xml:space="preserve"> </w:t>
            </w:r>
          </w:p>
        </w:tc>
      </w:tr>
      <w:tr w:rsidR="00F76610" w14:paraId="6188D69F" w14:textId="77777777" w:rsidTr="001A0A13">
        <w:trPr>
          <w:trHeight w:val="336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ABD2E4F" w14:textId="77777777" w:rsidR="00F76610" w:rsidRDefault="00F76610" w:rsidP="00B93681">
            <w:pPr>
              <w:spacing w:after="0"/>
            </w:pPr>
            <w:r>
              <w:rPr>
                <w:b/>
              </w:rPr>
              <w:t xml:space="preserve">Maths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359D" w14:textId="5F9DE432" w:rsidR="00F76610" w:rsidRDefault="001A0A13" w:rsidP="00B93681">
            <w:pPr>
              <w:spacing w:after="0"/>
              <w:ind w:left="6"/>
              <w:jc w:val="center"/>
            </w:pPr>
            <w:r>
              <w:t>104</w:t>
            </w:r>
            <w:r w:rsidR="00F76610"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1638242" w14:textId="01D441B7" w:rsidR="00F76610" w:rsidRDefault="001A0A13" w:rsidP="00B93681">
            <w:pPr>
              <w:spacing w:after="0"/>
              <w:ind w:left="17"/>
              <w:jc w:val="center"/>
            </w:pPr>
            <w:r>
              <w:t>106</w:t>
            </w:r>
          </w:p>
        </w:tc>
      </w:tr>
      <w:tr w:rsidR="00F76610" w14:paraId="473C5022" w14:textId="77777777" w:rsidTr="001A0A13">
        <w:trPr>
          <w:trHeight w:val="335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99E77E4" w14:textId="77777777" w:rsidR="00F76610" w:rsidRDefault="00F76610" w:rsidP="00B93681">
            <w:pPr>
              <w:spacing w:after="0"/>
            </w:pPr>
            <w:r>
              <w:rPr>
                <w:b/>
              </w:rPr>
              <w:t xml:space="preserve">Grammar, Punctuation &amp; Spelling (GPS) 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E0" w14:textId="117FAAAD" w:rsidR="00F76610" w:rsidRDefault="001A0A13" w:rsidP="00B93681">
            <w:pPr>
              <w:spacing w:after="0"/>
              <w:ind w:left="6"/>
              <w:jc w:val="center"/>
            </w:pPr>
            <w:r>
              <w:t>105</w:t>
            </w:r>
            <w:r w:rsidR="00F76610">
              <w:t xml:space="preserve">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615D13" w14:textId="2BCD6C18" w:rsidR="00F76610" w:rsidRDefault="001A0A13" w:rsidP="00B93681">
            <w:pPr>
              <w:spacing w:after="0"/>
              <w:ind w:left="17"/>
              <w:jc w:val="center"/>
            </w:pPr>
            <w:r>
              <w:t>108</w:t>
            </w:r>
          </w:p>
        </w:tc>
      </w:tr>
    </w:tbl>
    <w:p w14:paraId="0A5D9248" w14:textId="77777777" w:rsidR="00F76610" w:rsidRDefault="00F76610" w:rsidP="001A0A13">
      <w:pPr>
        <w:spacing w:after="153"/>
      </w:pPr>
    </w:p>
    <w:p w14:paraId="4DC10B71" w14:textId="77777777" w:rsidR="001A0A13" w:rsidRDefault="001A0A13" w:rsidP="001A0A13">
      <w:pPr>
        <w:spacing w:after="153"/>
      </w:pPr>
    </w:p>
    <w:p w14:paraId="020CAAEA" w14:textId="4560C670" w:rsidR="00525DC4" w:rsidRDefault="00000000">
      <w:pPr>
        <w:spacing w:after="0"/>
        <w:ind w:left="-5" w:hanging="10"/>
      </w:pPr>
      <w:r>
        <w:t xml:space="preserve"> </w:t>
      </w:r>
      <w:r>
        <w:rPr>
          <w:b/>
        </w:rPr>
        <w:t xml:space="preserve">Progress Measure:  </w:t>
      </w:r>
      <w:r w:rsidR="00BD2644">
        <w:rPr>
          <w:b/>
        </w:rPr>
        <w:t>TBC for 2024</w:t>
      </w:r>
    </w:p>
    <w:p w14:paraId="3B058AE8" w14:textId="77777777" w:rsidR="00525DC4" w:rsidRDefault="00000000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9064" w:type="dxa"/>
        <w:tblInd w:w="28" w:type="dxa"/>
        <w:tblCellMar>
          <w:top w:w="95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2"/>
        <w:gridCol w:w="2549"/>
        <w:gridCol w:w="2543"/>
      </w:tblGrid>
      <w:tr w:rsidR="00525DC4" w14:paraId="7BF59D48" w14:textId="77777777">
        <w:trPr>
          <w:trHeight w:val="33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EAEAD17" w14:textId="77777777" w:rsidR="00525DC4" w:rsidRDefault="00000000">
            <w:pPr>
              <w:spacing w:after="0"/>
            </w:pPr>
            <w:r>
              <w:lastRenderedPageBreak/>
              <w:t xml:space="preserve"> 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E332EC8" w14:textId="43C5AE6F" w:rsidR="00525DC4" w:rsidRDefault="00000000">
            <w:pPr>
              <w:spacing w:after="0"/>
              <w:ind w:left="9"/>
              <w:jc w:val="center"/>
            </w:pPr>
            <w:r>
              <w:rPr>
                <w:b/>
              </w:rPr>
              <w:t>National 202</w:t>
            </w:r>
            <w:r w:rsidR="00BD2644"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C96B048" w14:textId="4FC2BC95" w:rsidR="00525DC4" w:rsidRDefault="00000000">
            <w:pPr>
              <w:spacing w:after="0"/>
              <w:ind w:left="11"/>
              <w:jc w:val="center"/>
            </w:pPr>
            <w:r>
              <w:rPr>
                <w:b/>
              </w:rPr>
              <w:t>Lower Park 202</w:t>
            </w:r>
            <w:r w:rsidR="00BD2644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525DC4" w14:paraId="1C32E06C" w14:textId="77777777">
        <w:trPr>
          <w:trHeight w:val="33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89FDF46" w14:textId="77777777" w:rsidR="00525DC4" w:rsidRDefault="00000000">
            <w:pPr>
              <w:spacing w:after="0"/>
            </w:pPr>
            <w:r>
              <w:rPr>
                <w:b/>
              </w:rPr>
              <w:t xml:space="preserve">Reading 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4DAE" w14:textId="77777777" w:rsidR="00525DC4" w:rsidRDefault="00000000">
            <w:pPr>
              <w:spacing w:after="0"/>
              <w:ind w:left="10"/>
              <w:jc w:val="center"/>
            </w:pPr>
            <w:r>
              <w:t xml:space="preserve">0 (-1.1 - 3.7)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5C1F078" w14:textId="77777777" w:rsidR="00525DC4" w:rsidRDefault="00000000">
            <w:pPr>
              <w:spacing w:after="0"/>
              <w:ind w:left="12"/>
              <w:jc w:val="center"/>
            </w:pPr>
            <w:r>
              <w:t xml:space="preserve">- 0.3 </w:t>
            </w:r>
          </w:p>
        </w:tc>
      </w:tr>
      <w:tr w:rsidR="00525DC4" w14:paraId="302BCF09" w14:textId="77777777">
        <w:trPr>
          <w:trHeight w:val="33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6D844E2" w14:textId="77777777" w:rsidR="00525DC4" w:rsidRDefault="00000000">
            <w:pPr>
              <w:spacing w:after="0"/>
            </w:pPr>
            <w:r>
              <w:rPr>
                <w:b/>
              </w:rPr>
              <w:t xml:space="preserve">Writing 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6E0B" w14:textId="77777777" w:rsidR="00525DC4" w:rsidRDefault="00000000">
            <w:pPr>
              <w:spacing w:after="0"/>
              <w:ind w:left="10"/>
              <w:jc w:val="center"/>
            </w:pPr>
            <w:r>
              <w:t xml:space="preserve">0 (-0.7 - 3.9)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0A54A9B" w14:textId="77777777" w:rsidR="00525DC4" w:rsidRDefault="00000000">
            <w:pPr>
              <w:spacing w:after="0"/>
              <w:ind w:left="14"/>
              <w:jc w:val="center"/>
            </w:pPr>
            <w:r>
              <w:t xml:space="preserve">-0.8 </w:t>
            </w:r>
          </w:p>
        </w:tc>
      </w:tr>
      <w:tr w:rsidR="00525DC4" w14:paraId="080A671C" w14:textId="77777777">
        <w:trPr>
          <w:trHeight w:val="33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BB264FD" w14:textId="77777777" w:rsidR="00525DC4" w:rsidRDefault="00000000">
            <w:pPr>
              <w:spacing w:after="0"/>
            </w:pPr>
            <w:r>
              <w:rPr>
                <w:b/>
              </w:rPr>
              <w:t xml:space="preserve">Maths 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F3C9" w14:textId="77777777" w:rsidR="00525DC4" w:rsidRDefault="00000000">
            <w:pPr>
              <w:spacing w:after="0"/>
              <w:ind w:left="13"/>
              <w:jc w:val="center"/>
            </w:pPr>
            <w:r>
              <w:t xml:space="preserve">0 (-0.4 – 4.1)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F0D3080" w14:textId="77777777" w:rsidR="00525DC4" w:rsidRDefault="00000000">
            <w:pPr>
              <w:spacing w:after="0"/>
              <w:ind w:left="14"/>
              <w:jc w:val="center"/>
            </w:pPr>
            <w:r>
              <w:t xml:space="preserve">-0.2 </w:t>
            </w:r>
          </w:p>
        </w:tc>
      </w:tr>
    </w:tbl>
    <w:p w14:paraId="12225106" w14:textId="77777777" w:rsidR="00525DC4" w:rsidRDefault="00000000">
      <w:pPr>
        <w:spacing w:after="0"/>
        <w:ind w:left="14"/>
      </w:pPr>
      <w:r>
        <w:t xml:space="preserve"> </w:t>
      </w:r>
    </w:p>
    <w:p w14:paraId="498B2154" w14:textId="77777777" w:rsidR="00525DC4" w:rsidRDefault="00000000">
      <w:pPr>
        <w:spacing w:after="0"/>
        <w:ind w:left="14"/>
      </w:pPr>
      <w:r>
        <w:t xml:space="preserve"> </w:t>
      </w:r>
    </w:p>
    <w:p w14:paraId="798A7EA9" w14:textId="77777777" w:rsidR="00525DC4" w:rsidRDefault="00000000">
      <w:pPr>
        <w:pStyle w:val="Heading2"/>
        <w:ind w:left="-5"/>
      </w:pPr>
      <w:r>
        <w:t xml:space="preserve">Multiplication Tables Check (MTC Y4)  </w:t>
      </w:r>
    </w:p>
    <w:p w14:paraId="512A0FDB" w14:textId="77777777" w:rsidR="00525DC4" w:rsidRDefault="00000000">
      <w:pPr>
        <w:spacing w:after="0"/>
        <w:ind w:left="14"/>
      </w:pPr>
      <w:r>
        <w:t xml:space="preserve"> </w:t>
      </w:r>
    </w:p>
    <w:tbl>
      <w:tblPr>
        <w:tblStyle w:val="TableGrid"/>
        <w:tblW w:w="9059" w:type="dxa"/>
        <w:tblInd w:w="28" w:type="dxa"/>
        <w:tblCellMar>
          <w:top w:w="86" w:type="dxa"/>
          <w:left w:w="104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316"/>
        <w:gridCol w:w="3805"/>
        <w:gridCol w:w="3938"/>
      </w:tblGrid>
      <w:tr w:rsidR="00525DC4" w14:paraId="513EB5D7" w14:textId="77777777">
        <w:trPr>
          <w:trHeight w:val="326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5AF2524" w14:textId="77777777" w:rsidR="00525DC4" w:rsidRDefault="00000000">
            <w:pPr>
              <w:spacing w:after="0"/>
            </w:pPr>
            <w:r>
              <w:rPr>
                <w:b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B30B516" w14:textId="7477EFBA" w:rsidR="00525DC4" w:rsidRDefault="00000000">
            <w:pPr>
              <w:spacing w:after="0"/>
              <w:ind w:right="19"/>
              <w:jc w:val="center"/>
            </w:pPr>
            <w:r>
              <w:rPr>
                <w:b/>
              </w:rPr>
              <w:t>National 202</w:t>
            </w:r>
            <w:r w:rsidR="00BD2644">
              <w:rPr>
                <w:b/>
              </w:rPr>
              <w:t>3</w:t>
            </w:r>
            <w: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69FF31E" w14:textId="4F13433B" w:rsidR="00525DC4" w:rsidRDefault="00000000">
            <w:pPr>
              <w:spacing w:after="0"/>
              <w:ind w:right="23"/>
              <w:jc w:val="center"/>
            </w:pPr>
            <w:r>
              <w:rPr>
                <w:b/>
              </w:rPr>
              <w:t>Lower Park 202</w:t>
            </w:r>
            <w:r w:rsidR="00BD2644">
              <w:rPr>
                <w:b/>
              </w:rPr>
              <w:t>4</w:t>
            </w:r>
            <w:r>
              <w:t xml:space="preserve"> </w:t>
            </w:r>
          </w:p>
        </w:tc>
      </w:tr>
      <w:tr w:rsidR="00525DC4" w14:paraId="5831F0DA" w14:textId="77777777">
        <w:trPr>
          <w:trHeight w:val="329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DD2E12E" w14:textId="77777777" w:rsidR="00525DC4" w:rsidRDefault="00000000">
            <w:pPr>
              <w:spacing w:after="0"/>
            </w:pPr>
            <w:r>
              <w:rPr>
                <w:b/>
              </w:rPr>
              <w:t>25 / 25</w:t>
            </w:r>
            <w:r>
              <w:t xml:space="preserve">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8703" w14:textId="00D4BD8F" w:rsidR="00525DC4" w:rsidRDefault="00000000">
            <w:pPr>
              <w:spacing w:after="0"/>
              <w:ind w:right="25"/>
              <w:jc w:val="center"/>
            </w:pPr>
            <w:r>
              <w:t>2</w:t>
            </w:r>
            <w:r w:rsidR="00BD2644">
              <w:t>9</w:t>
            </w:r>
            <w:r>
              <w:t xml:space="preserve">% 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AE96E1C" w14:textId="0BE0E46B" w:rsidR="00525DC4" w:rsidRDefault="00BD2644">
            <w:pPr>
              <w:spacing w:after="0"/>
              <w:ind w:right="20"/>
              <w:jc w:val="center"/>
            </w:pPr>
            <w:r>
              <w:t>33</w:t>
            </w:r>
            <w:r w:rsidR="00000000">
              <w:t xml:space="preserve">% </w:t>
            </w:r>
          </w:p>
        </w:tc>
      </w:tr>
      <w:tr w:rsidR="00525DC4" w14:paraId="5BF680B8" w14:textId="77777777">
        <w:trPr>
          <w:trHeight w:val="328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EF1BC61" w14:textId="77777777" w:rsidR="00525DC4" w:rsidRDefault="00000000">
            <w:pPr>
              <w:spacing w:after="0"/>
            </w:pPr>
            <w:r>
              <w:rPr>
                <w:b/>
              </w:rPr>
              <w:t>Mean Score</w:t>
            </w:r>
            <w:r>
              <w:t xml:space="preserve">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9F44" w14:textId="6966FFD7" w:rsidR="00525DC4" w:rsidRDefault="00BD2644">
            <w:pPr>
              <w:spacing w:after="0"/>
              <w:ind w:right="23"/>
              <w:jc w:val="center"/>
            </w:pPr>
            <w:r>
              <w:t>20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EEDF39" w14:textId="77BF7621" w:rsidR="00525DC4" w:rsidRDefault="00000000">
            <w:pPr>
              <w:spacing w:after="0"/>
              <w:ind w:right="18"/>
              <w:jc w:val="center"/>
            </w:pPr>
            <w:r>
              <w:t>2</w:t>
            </w:r>
            <w:r w:rsidR="00BD2644">
              <w:t>1.9</w:t>
            </w:r>
            <w:r>
              <w:t xml:space="preserve"> </w:t>
            </w:r>
          </w:p>
        </w:tc>
      </w:tr>
    </w:tbl>
    <w:p w14:paraId="1AB50C28" w14:textId="77777777" w:rsidR="00525DC4" w:rsidRDefault="00000000">
      <w:pPr>
        <w:spacing w:after="0"/>
        <w:ind w:left="14"/>
      </w:pPr>
      <w:r>
        <w:t xml:space="preserve">  </w:t>
      </w:r>
    </w:p>
    <w:p w14:paraId="7545BC76" w14:textId="48D11861" w:rsidR="00525DC4" w:rsidRDefault="00000000" w:rsidP="00BD2644">
      <w:pPr>
        <w:pStyle w:val="Heading1"/>
        <w:ind w:left="-5"/>
      </w:pPr>
      <w:r>
        <w:t>Phonics Y1/Y2</w:t>
      </w:r>
      <w:r>
        <w:rPr>
          <w:u w:val="none" w:color="000000"/>
        </w:rPr>
        <w:t xml:space="preserve">  </w:t>
      </w:r>
    </w:p>
    <w:p w14:paraId="0F5BFA06" w14:textId="77777777" w:rsidR="00525DC4" w:rsidRDefault="00000000">
      <w:pPr>
        <w:pStyle w:val="Heading2"/>
        <w:ind w:left="-5"/>
      </w:pPr>
      <w:r>
        <w:t xml:space="preserve">Percentage of children meeting the expected standard at the end of year one and two  </w:t>
      </w:r>
    </w:p>
    <w:tbl>
      <w:tblPr>
        <w:tblStyle w:val="TableGrid"/>
        <w:tblW w:w="8922" w:type="dxa"/>
        <w:tblInd w:w="28" w:type="dxa"/>
        <w:tblCellMar>
          <w:top w:w="95" w:type="dxa"/>
          <w:left w:w="104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3112"/>
        <w:gridCol w:w="2907"/>
        <w:gridCol w:w="2903"/>
      </w:tblGrid>
      <w:tr w:rsidR="00525DC4" w14:paraId="6E310F81" w14:textId="77777777">
        <w:trPr>
          <w:trHeight w:val="332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6937518" w14:textId="77777777" w:rsidR="00525DC4" w:rsidRDefault="00000000">
            <w:pPr>
              <w:spacing w:after="0"/>
            </w:pPr>
            <w:r>
              <w:t xml:space="preserve"> 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72000D68" w14:textId="77777777" w:rsidR="00525DC4" w:rsidRDefault="00000000">
            <w:pPr>
              <w:spacing w:after="0"/>
              <w:ind w:left="16"/>
              <w:jc w:val="center"/>
            </w:pPr>
            <w:r>
              <w:rPr>
                <w:b/>
              </w:rPr>
              <w:t xml:space="preserve">National 2023 </w:t>
            </w:r>
            <w: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70F3A02" w14:textId="791F8E59" w:rsidR="00525DC4" w:rsidRDefault="00000000">
            <w:pPr>
              <w:spacing w:after="0"/>
              <w:ind w:left="16"/>
              <w:jc w:val="center"/>
            </w:pPr>
            <w:r>
              <w:rPr>
                <w:b/>
              </w:rPr>
              <w:t>Lower Park 202</w:t>
            </w:r>
            <w:r w:rsidR="00BD2644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525DC4" w14:paraId="03288186" w14:textId="77777777">
        <w:trPr>
          <w:trHeight w:val="336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B2CAB37" w14:textId="77777777" w:rsidR="00525DC4" w:rsidRDefault="00000000">
            <w:pPr>
              <w:spacing w:after="0"/>
            </w:pPr>
            <w:r>
              <w:rPr>
                <w:b/>
              </w:rPr>
              <w:t xml:space="preserve">Year One </w:t>
            </w:r>
            <w: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57CA" w14:textId="77777777" w:rsidR="00525DC4" w:rsidRDefault="00000000">
            <w:pPr>
              <w:spacing w:after="0"/>
              <w:ind w:left="13"/>
            </w:pPr>
            <w:r>
              <w:t xml:space="preserve">                    79% 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81AF22" w14:textId="5A96ABB0" w:rsidR="00525DC4" w:rsidRDefault="00BD2644">
            <w:pPr>
              <w:spacing w:after="0"/>
              <w:ind w:left="13"/>
              <w:jc w:val="center"/>
            </w:pPr>
            <w:r>
              <w:t>92</w:t>
            </w:r>
            <w:r w:rsidR="00000000">
              <w:t xml:space="preserve">% </w:t>
            </w:r>
          </w:p>
        </w:tc>
      </w:tr>
      <w:tr w:rsidR="00525DC4" w14:paraId="17490212" w14:textId="77777777">
        <w:trPr>
          <w:trHeight w:val="332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3FDA0CF" w14:textId="77777777" w:rsidR="00525DC4" w:rsidRDefault="00000000">
            <w:pPr>
              <w:spacing w:after="0"/>
            </w:pPr>
            <w:r>
              <w:rPr>
                <w:b/>
              </w:rPr>
              <w:t xml:space="preserve">Year Two </w:t>
            </w:r>
            <w: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F08B4" w14:textId="7291211F" w:rsidR="00525DC4" w:rsidRDefault="00000000">
            <w:pPr>
              <w:spacing w:after="0"/>
              <w:ind w:left="17"/>
              <w:jc w:val="center"/>
            </w:pPr>
            <w:r>
              <w:t>8</w:t>
            </w:r>
            <w:r w:rsidR="00BD2644">
              <w:t>9</w:t>
            </w:r>
            <w:r>
              <w:t xml:space="preserve">%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FCDDA9F" w14:textId="61A257CC" w:rsidR="00525DC4" w:rsidRDefault="00BD2644">
            <w:pPr>
              <w:spacing w:after="0"/>
              <w:ind w:left="15"/>
              <w:jc w:val="center"/>
            </w:pPr>
            <w:r>
              <w:t>90</w:t>
            </w:r>
            <w:r w:rsidR="00000000">
              <w:t xml:space="preserve">% </w:t>
            </w:r>
          </w:p>
        </w:tc>
      </w:tr>
    </w:tbl>
    <w:p w14:paraId="66E12D33" w14:textId="77777777" w:rsidR="00525DC4" w:rsidRDefault="00000000">
      <w:pPr>
        <w:spacing w:after="165"/>
        <w:ind w:left="14"/>
      </w:pPr>
      <w:r>
        <w:rPr>
          <w:b/>
        </w:rPr>
        <w:t xml:space="preserve"> </w:t>
      </w:r>
      <w:r>
        <w:t xml:space="preserve"> </w:t>
      </w:r>
    </w:p>
    <w:p w14:paraId="678FF45D" w14:textId="77777777" w:rsidR="00525DC4" w:rsidRDefault="00000000">
      <w:pPr>
        <w:spacing w:after="153"/>
        <w:ind w:left="-5" w:hanging="10"/>
      </w:pPr>
      <w:r>
        <w:t xml:space="preserve">Where children do not pass the phonics screening test in year one this is retaken in year two.   </w:t>
      </w:r>
    </w:p>
    <w:p w14:paraId="189E70C6" w14:textId="77777777" w:rsidR="00525DC4" w:rsidRDefault="00000000">
      <w:pPr>
        <w:spacing w:after="163"/>
        <w:ind w:left="14"/>
      </w:pPr>
      <w:r>
        <w:rPr>
          <w:b/>
        </w:rPr>
        <w:t xml:space="preserve"> </w:t>
      </w:r>
      <w:r>
        <w:t xml:space="preserve"> </w:t>
      </w:r>
    </w:p>
    <w:p w14:paraId="11591F5E" w14:textId="77777777" w:rsidR="00525DC4" w:rsidRDefault="00000000">
      <w:pPr>
        <w:spacing w:after="0"/>
        <w:ind w:left="14"/>
      </w:pPr>
      <w:r>
        <w:t xml:space="preserve">  </w:t>
      </w:r>
    </w:p>
    <w:sectPr w:rsidR="00525DC4">
      <w:pgSz w:w="11906" w:h="16838"/>
      <w:pgMar w:top="1524" w:right="1477" w:bottom="2344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C4"/>
    <w:rsid w:val="001A0A13"/>
    <w:rsid w:val="00525DC4"/>
    <w:rsid w:val="009F09D9"/>
    <w:rsid w:val="00BD2644"/>
    <w:rsid w:val="00F7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8233A"/>
  <w15:docId w15:val="{23455CF6-A854-4149-B927-1E727A59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8" w:line="259" w:lineRule="auto"/>
      <w:ind w:left="60" w:hanging="10"/>
      <w:outlineLvl w:val="0"/>
    </w:pPr>
    <w:rPr>
      <w:rFonts w:ascii="Calibri" w:eastAsia="Calibri" w:hAnsi="Calibri" w:cs="Calibri"/>
      <w:b/>
      <w:color w:val="000000"/>
      <w:sz w:val="22"/>
      <w:u w:val="single" w:color="0020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20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1162</Characters>
  <Application>Microsoft Office Word</Application>
  <DocSecurity>0</DocSecurity>
  <Lines>104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sch8752710 - Headteacher</dc:creator>
  <cp:keywords/>
  <cp:lastModifiedBy>Lower Park Headteacher</cp:lastModifiedBy>
  <cp:revision>3</cp:revision>
  <dcterms:created xsi:type="dcterms:W3CDTF">2024-09-08T08:24:00Z</dcterms:created>
  <dcterms:modified xsi:type="dcterms:W3CDTF">2024-09-08T08:28:00Z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edc26fefae5e349db75afa86fa7789bbf39e818c9a047c7ac00420b13b94d36a</vt:lpwstr>
  </property>
</Properties>
</file>